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A7EB" w14:textId="6D7C2432" w:rsidR="00B57E33" w:rsidRDefault="002F649F" w:rsidP="00055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п.19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пп.г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абз.3</w:t>
      </w:r>
      <w:r w:rsidR="00632439">
        <w:rPr>
          <w:rFonts w:ascii="Times New Roman" w:hAnsi="Times New Roman" w:cs="Times New Roman"/>
          <w:b/>
          <w:sz w:val="24"/>
          <w:szCs w:val="24"/>
        </w:rPr>
        <w:t>.</w:t>
      </w:r>
      <w:r w:rsidR="006356D0">
        <w:rPr>
          <w:rFonts w:ascii="Times New Roman" w:hAnsi="Times New Roman" w:cs="Times New Roman"/>
          <w:b/>
          <w:sz w:val="24"/>
          <w:szCs w:val="24"/>
        </w:rPr>
        <w:t>3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BBB432" w14:textId="7ED08190" w:rsidR="0005517C" w:rsidRPr="0005517C" w:rsidRDefault="002F649F" w:rsidP="0005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356D0">
        <w:rPr>
          <w:rFonts w:ascii="Times New Roman" w:hAnsi="Times New Roman" w:cs="Times New Roman"/>
          <w:b/>
          <w:sz w:val="24"/>
          <w:szCs w:val="24"/>
        </w:rPr>
        <w:t xml:space="preserve">б уровне нормативных потерь электрической энергии на текущий период с указанием источника опубликования решения об установлении уровня нормативных потерь </w:t>
      </w: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3D4CFD">
        <w:rPr>
          <w:rFonts w:ascii="Times New Roman" w:hAnsi="Times New Roman" w:cs="Times New Roman"/>
          <w:b/>
          <w:sz w:val="24"/>
          <w:szCs w:val="24"/>
        </w:rPr>
        <w:t>2</w:t>
      </w:r>
      <w:r w:rsidR="00D37E0A">
        <w:rPr>
          <w:rFonts w:ascii="Times New Roman" w:hAnsi="Times New Roman" w:cs="Times New Roman"/>
          <w:b/>
          <w:sz w:val="24"/>
          <w:szCs w:val="24"/>
        </w:rPr>
        <w:t>5</w:t>
      </w:r>
      <w:r w:rsidR="00E62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5BFCA320" w14:textId="77777777" w:rsidR="0005517C" w:rsidRP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6356D0" w14:paraId="0865C649" w14:textId="77777777" w:rsidTr="006356D0">
        <w:tc>
          <w:tcPr>
            <w:tcW w:w="5524" w:type="dxa"/>
          </w:tcPr>
          <w:p w14:paraId="5E10EA7B" w14:textId="223C1EFC" w:rsidR="006356D0" w:rsidRDefault="006356D0" w:rsidP="000551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потери, %</w:t>
            </w:r>
          </w:p>
        </w:tc>
        <w:tc>
          <w:tcPr>
            <w:tcW w:w="3821" w:type="dxa"/>
          </w:tcPr>
          <w:p w14:paraId="4A004BB9" w14:textId="378BC1E6" w:rsidR="006356D0" w:rsidRDefault="006356D0" w:rsidP="000551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5,66</w:t>
            </w:r>
          </w:p>
        </w:tc>
      </w:tr>
    </w:tbl>
    <w:p w14:paraId="060AEEFA" w14:textId="77777777" w:rsid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9B827F" w14:textId="350055AE" w:rsidR="006356D0" w:rsidRDefault="006356D0" w:rsidP="00B57E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 потерь по</w:t>
      </w:r>
      <w:r w:rsidR="00C01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 «Регион Энерго» рассчитан в </w:t>
      </w:r>
      <w:r w:rsidR="00C01A5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A5A">
        <w:rPr>
          <w:rFonts w:ascii="Times New Roman" w:eastAsia="Times New Roman" w:hAnsi="Times New Roman" w:cs="Times New Roman"/>
          <w:sz w:val="24"/>
          <w:szCs w:val="24"/>
        </w:rPr>
        <w:t>с п. 40(1) постановления Правительства РФ от 29.12.2011 № 1178 «О ценообразовании в области регулируемых цен (тарифов) в электроэнергетике.</w:t>
      </w:r>
    </w:p>
    <w:p w14:paraId="04A82436" w14:textId="1E7DF32E" w:rsidR="00C01A5A" w:rsidRDefault="00C01A5A" w:rsidP="00B57E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потерь</w:t>
      </w:r>
      <w:r w:rsidR="009B0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 Приказом Департамента по ценовому и тарифному регулированию Самарской области № </w:t>
      </w:r>
      <w:r w:rsidR="009B0336">
        <w:rPr>
          <w:rFonts w:ascii="Times New Roman" w:eastAsia="Times New Roman" w:hAnsi="Times New Roman" w:cs="Times New Roman"/>
          <w:sz w:val="24"/>
          <w:szCs w:val="24"/>
        </w:rPr>
        <w:t xml:space="preserve">871 от 27.12.2019 (с изменениями от 29.11.2023 № 493). </w:t>
      </w:r>
      <w:r>
        <w:rPr>
          <w:rFonts w:ascii="Times New Roman" w:eastAsia="Times New Roman" w:hAnsi="Times New Roman" w:cs="Times New Roman"/>
          <w:sz w:val="24"/>
          <w:szCs w:val="24"/>
        </w:rPr>
        <w:t>Источник опубликования</w:t>
      </w:r>
      <w:r w:rsidR="009B033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B0336" w:rsidRPr="009B0336">
        <w:rPr>
          <w:rFonts w:ascii="Times New Roman" w:eastAsia="Times New Roman" w:hAnsi="Times New Roman" w:cs="Times New Roman"/>
          <w:sz w:val="24"/>
          <w:szCs w:val="24"/>
        </w:rPr>
        <w:t>https://pravo.samregion.ru/</w:t>
      </w:r>
    </w:p>
    <w:p w14:paraId="4D54AF4C" w14:textId="77777777" w:rsidR="006356D0" w:rsidRDefault="006356D0" w:rsidP="00B57E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8D87B9" w14:textId="77777777" w:rsidR="006356D0" w:rsidRDefault="006356D0" w:rsidP="00B57E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5F8FE" w14:textId="77777777" w:rsidR="0005517C" w:rsidRPr="00714927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5517C" w:rsidRPr="00714927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27"/>
    <w:rsid w:val="00047CE8"/>
    <w:rsid w:val="0005517C"/>
    <w:rsid w:val="00060843"/>
    <w:rsid w:val="0006330B"/>
    <w:rsid w:val="000921E1"/>
    <w:rsid w:val="00092F99"/>
    <w:rsid w:val="00096981"/>
    <w:rsid w:val="000B5C73"/>
    <w:rsid w:val="00112B5C"/>
    <w:rsid w:val="002003E3"/>
    <w:rsid w:val="002B7310"/>
    <w:rsid w:val="002F649F"/>
    <w:rsid w:val="00334652"/>
    <w:rsid w:val="003D4CFD"/>
    <w:rsid w:val="004C116A"/>
    <w:rsid w:val="00587790"/>
    <w:rsid w:val="00632439"/>
    <w:rsid w:val="006356D0"/>
    <w:rsid w:val="00672599"/>
    <w:rsid w:val="00696BFD"/>
    <w:rsid w:val="00714927"/>
    <w:rsid w:val="008442E3"/>
    <w:rsid w:val="00856FE8"/>
    <w:rsid w:val="008F467C"/>
    <w:rsid w:val="009028E8"/>
    <w:rsid w:val="00985A7F"/>
    <w:rsid w:val="009B0336"/>
    <w:rsid w:val="00A05364"/>
    <w:rsid w:val="00A13DBF"/>
    <w:rsid w:val="00AC185C"/>
    <w:rsid w:val="00B57E33"/>
    <w:rsid w:val="00B672A4"/>
    <w:rsid w:val="00BA47AA"/>
    <w:rsid w:val="00C01A5A"/>
    <w:rsid w:val="00C755B5"/>
    <w:rsid w:val="00CA5A37"/>
    <w:rsid w:val="00D20EC0"/>
    <w:rsid w:val="00D37E0A"/>
    <w:rsid w:val="00D4612D"/>
    <w:rsid w:val="00DC51F4"/>
    <w:rsid w:val="00E62CA5"/>
    <w:rsid w:val="00EC48C3"/>
    <w:rsid w:val="00F3629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C34"/>
  <w15:docId w15:val="{E6149508-EF0A-4AC1-B9A9-9CCB28B2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551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СРЕДНЯЯ ВОЛГА</cp:lastModifiedBy>
  <cp:revision>7</cp:revision>
  <cp:lastPrinted>2018-03-13T18:13:00Z</cp:lastPrinted>
  <dcterms:created xsi:type="dcterms:W3CDTF">2023-02-02T02:54:00Z</dcterms:created>
  <dcterms:modified xsi:type="dcterms:W3CDTF">2025-01-13T09:42:00Z</dcterms:modified>
</cp:coreProperties>
</file>